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66" w:rsidRDefault="00C77A66" w:rsidP="00C77A66">
      <w:pPr>
        <w:jc w:val="center"/>
        <w:rPr>
          <w:b/>
        </w:rPr>
      </w:pPr>
    </w:p>
    <w:p w:rsidR="00C77A66" w:rsidRDefault="00C77A66" w:rsidP="00C77A66">
      <w:pPr>
        <w:jc w:val="center"/>
        <w:rPr>
          <w:b/>
        </w:rPr>
      </w:pPr>
      <w:r w:rsidRPr="00C77A66">
        <w:rPr>
          <w:b/>
        </w:rPr>
        <w:t>AVVISO PUBBLICO DI MANIFESTAZIONE DI INTERESSE</w:t>
      </w:r>
    </w:p>
    <w:p w:rsidR="00AE4B3A" w:rsidRDefault="00C77A66" w:rsidP="00AE4B3A">
      <w:pPr>
        <w:jc w:val="both"/>
        <w:rPr>
          <w:rFonts w:cstheme="minorHAnsi"/>
          <w:b/>
        </w:rPr>
      </w:pPr>
      <w:r w:rsidRPr="00AE4B3A">
        <w:rPr>
          <w:rFonts w:cstheme="minorHAnsi"/>
          <w:b/>
        </w:rPr>
        <w:t xml:space="preserve">Oggetto: MANIFESTAZIONE DI INTERESSE ESPLORATIVA FINALIZZATA ALLA SELEZIONE DI OPERATORI ECONOMICI PER L’AFFIDAMENTO </w:t>
      </w:r>
      <w:r w:rsidR="00AE4B3A">
        <w:rPr>
          <w:rFonts w:cstheme="minorHAnsi"/>
          <w:b/>
        </w:rPr>
        <w:t>TRIENNALE DEL SERVIZIO DI AMPLIFICAZIONE, REGISTRAZIONE, TRASCRIZIONE, STREAMING DELLE SEDUTE DI CONSIGLIO COMUNALE ( AFFIDAMENTO DIRETTO AI SENSI DELL’ART. 50 COMMA 1 LETTERA B) D.lgs. 36/2023).</w:t>
      </w:r>
      <w:r w:rsidR="00AE4B3A" w:rsidRPr="00AE4B3A">
        <w:rPr>
          <w:rFonts w:cstheme="minorHAnsi"/>
          <w:b/>
          <w:sz w:val="18"/>
        </w:rPr>
        <w:t xml:space="preserve"> </w:t>
      </w:r>
    </w:p>
    <w:p w:rsidR="00C73F7E" w:rsidRPr="00AE4B3A" w:rsidRDefault="00C77A66" w:rsidP="00AE4B3A">
      <w:pPr>
        <w:jc w:val="both"/>
        <w:rPr>
          <w:rFonts w:cstheme="minorHAnsi"/>
          <w:b/>
        </w:rPr>
      </w:pPr>
      <w:r w:rsidRPr="00576FA0">
        <w:rPr>
          <w:b/>
        </w:rPr>
        <w:t>S</w:t>
      </w:r>
      <w:r w:rsidR="00576FA0">
        <w:rPr>
          <w:b/>
        </w:rPr>
        <w:t xml:space="preserve">I RENDE NOTO CHE: </w:t>
      </w:r>
      <w:r>
        <w:t xml:space="preserve"> il comune di Sorrento ha indetto un’indagine di mercato finalizzata all’individuazione di operatori economici interessati all’affidamento</w:t>
      </w:r>
      <w:r w:rsidR="00AE4B3A">
        <w:t xml:space="preserve"> triennale</w:t>
      </w:r>
      <w:r>
        <w:t xml:space="preserve"> del servizio </w:t>
      </w:r>
      <w:r w:rsidR="00AE4B3A">
        <w:t>di amplificazione, registrazione, trascrizione, streaming delle sedute di Consiglio Comunale.</w:t>
      </w:r>
    </w:p>
    <w:p w:rsidR="00C5494B" w:rsidRDefault="00C5494B" w:rsidP="00576FA0">
      <w:pPr>
        <w:spacing w:after="120"/>
        <w:jc w:val="both"/>
      </w:pPr>
      <w:r>
        <w:t>Il suddetto</w:t>
      </w:r>
      <w:r w:rsidR="00C77A66">
        <w:t xml:space="preserve"> servizio </w:t>
      </w:r>
      <w:r>
        <w:t xml:space="preserve">ha una durata triennale e il suo valore complessivo è pari ad € </w:t>
      </w:r>
      <w:r w:rsidRPr="00C5494B">
        <w:t>24.255,00 oltre iva</w:t>
      </w:r>
      <w:r>
        <w:t xml:space="preserve">, ovvero € 539,00 oltre iva per ciascuna seduta </w:t>
      </w:r>
      <w:r w:rsidRPr="00C5494B">
        <w:t>di Consiglio Comunale</w:t>
      </w:r>
      <w:r>
        <w:t>, per un numero complessivo di 45 sedute, in quanto si stima che il Consiglio Comunale viene convocato in 15 sedute annuali.</w:t>
      </w:r>
    </w:p>
    <w:p w:rsidR="00E403E2" w:rsidRDefault="00C5494B" w:rsidP="00576FA0">
      <w:pPr>
        <w:spacing w:after="120"/>
        <w:jc w:val="both"/>
      </w:pPr>
      <w:r>
        <w:t>A seguito dell’emissione di fattura elettronica, da parte dell’affidatario del servizio, avente ad oggetto una o più sedute di Consiglio Comunale l’ente provvederà al saldo delle spettanze.</w:t>
      </w:r>
    </w:p>
    <w:p w:rsidR="00C73F7E" w:rsidRDefault="00C73F7E" w:rsidP="00576FA0">
      <w:pPr>
        <w:spacing w:after="120"/>
        <w:jc w:val="both"/>
      </w:pPr>
      <w:r w:rsidRPr="00C23708">
        <w:rPr>
          <w:b/>
        </w:rPr>
        <w:t xml:space="preserve">A tale scopo </w:t>
      </w:r>
      <w:r w:rsidR="006D1FC9" w:rsidRPr="00C23708">
        <w:rPr>
          <w:b/>
        </w:rPr>
        <w:t xml:space="preserve">la Stazione appaltante, comunica </w:t>
      </w:r>
      <w:r w:rsidRPr="00C23708">
        <w:rPr>
          <w:b/>
        </w:rPr>
        <w:t>che</w:t>
      </w:r>
      <w:r>
        <w:t>:</w:t>
      </w:r>
    </w:p>
    <w:p w:rsidR="00C73F7E" w:rsidRDefault="00C73F7E" w:rsidP="00576FA0">
      <w:pPr>
        <w:spacing w:after="120"/>
        <w:jc w:val="both"/>
      </w:pPr>
      <w:r>
        <w:t xml:space="preserve">L’indagine di mercato per l’individuazione di un operatore economico a cui affidare il servizio in oggetto avverrà attraverso la piattaforma telematica “Net4market”, reperibile al seguente indirizzo:    </w:t>
      </w:r>
      <w:hyperlink r:id="rId5" w:history="1">
        <w:r w:rsidRPr="008D594B">
          <w:rPr>
            <w:rStyle w:val="Collegamentoipertestuale"/>
          </w:rPr>
          <w:t>https://app.albofornitori.it/alboeproc/albo_comunesorrento</w:t>
        </w:r>
      </w:hyperlink>
      <w:r>
        <w:t>, tanto al fine di garantire e preservare i principi di trasparenza, di non discriminazione, di parità di trattamento, proporzionalità e concorrenza stabiliti per legge;</w:t>
      </w:r>
    </w:p>
    <w:p w:rsidR="00C73F7E" w:rsidRDefault="00C73F7E" w:rsidP="00576FA0">
      <w:pPr>
        <w:spacing w:after="120"/>
        <w:jc w:val="both"/>
      </w:pPr>
      <w:r>
        <w:t xml:space="preserve">L’indagine di mercato in oggetto è preordinata a conoscere gli operatori interessati a partecipare alla procedura per l’affidamento e non ingenera negli operatori stessi alcun affidamento relativamente al  successivo esito della procedura medesima. </w:t>
      </w:r>
    </w:p>
    <w:p w:rsidR="00C73F7E" w:rsidRDefault="00C73F7E" w:rsidP="00576FA0">
      <w:pPr>
        <w:spacing w:after="120"/>
        <w:jc w:val="both"/>
      </w:pPr>
      <w:r>
        <w:t>Gli operatori che intendono partecipare dovranno dimostrare di possedere i seguenti requisiti:</w:t>
      </w:r>
    </w:p>
    <w:p w:rsidR="00C73F7E" w:rsidRDefault="00C73F7E" w:rsidP="00576FA0">
      <w:pPr>
        <w:spacing w:after="120"/>
        <w:jc w:val="both"/>
      </w:pPr>
      <w:r>
        <w:t>1)</w:t>
      </w:r>
      <w:r>
        <w:tab/>
        <w:t xml:space="preserve">Insussistenza dei motivi di esclusione di cui agli artt. 94 e 95 del </w:t>
      </w:r>
      <w:proofErr w:type="spellStart"/>
      <w:r>
        <w:t>D.Lgs</w:t>
      </w:r>
      <w:proofErr w:type="spellEnd"/>
      <w:r>
        <w:t xml:space="preserve"> 36/2023 – Nuovo Codice dei Contratti Pubblici. In particolare i candidati non devono trovarsi in ogni caso in nessun’altra ipotesi di incapacità a contrattare con la Pubblica Amministrazione ai sensi della legislazione vigente e di non aver avuto l’applicazione di alcuna delle sanzioni o misure cautelari che impediscono di contrarre con la Pubblica Amministrazione; </w:t>
      </w:r>
    </w:p>
    <w:p w:rsidR="00C73F7E" w:rsidRDefault="00C73F7E" w:rsidP="00576FA0">
      <w:pPr>
        <w:spacing w:after="120"/>
        <w:jc w:val="both"/>
      </w:pPr>
      <w:r>
        <w:t>2)</w:t>
      </w:r>
      <w:r>
        <w:tab/>
        <w:t>Iscrizione e abilitazione nel registro della Camera di commercio, industria, artigianato e agricoltura (o ad analogo registro dello Stato aderente all’Unione Europea) per il ramo di attività compatibili con la natura delle prestazioni oggetto del servizio in affidamento inerente al presente avviso;</w:t>
      </w:r>
    </w:p>
    <w:p w:rsidR="00C73F7E" w:rsidRDefault="00C73F7E" w:rsidP="00576FA0">
      <w:pPr>
        <w:spacing w:after="120"/>
        <w:jc w:val="both"/>
      </w:pPr>
      <w:r>
        <w:t xml:space="preserve">3) </w:t>
      </w:r>
      <w:r>
        <w:tab/>
        <w:t xml:space="preserve">Iscrizione al </w:t>
      </w:r>
      <w:proofErr w:type="spellStart"/>
      <w:r>
        <w:t>Mepa</w:t>
      </w:r>
      <w:proofErr w:type="spellEnd"/>
      <w:r>
        <w:t xml:space="preserve">  in quanto l’eventuale e successiva procedura di negoziazione/ trattativa diretta avverrà sulla piattaforma telematica “MEPA”;</w:t>
      </w:r>
    </w:p>
    <w:p w:rsidR="00C73F7E" w:rsidRDefault="00C73F7E" w:rsidP="00576FA0">
      <w:pPr>
        <w:spacing w:after="120"/>
        <w:jc w:val="both"/>
      </w:pPr>
      <w:r>
        <w:t>L’affidamento del servizio avver</w:t>
      </w:r>
      <w:r w:rsidR="00C23708">
        <w:t xml:space="preserve">rà mediante affidamento diretto, </w:t>
      </w:r>
      <w:r>
        <w:t xml:space="preserve">in ossequio al disposto normativo di cui all’articolo 50, comma 1, lettera b) del </w:t>
      </w:r>
      <w:proofErr w:type="spellStart"/>
      <w:r>
        <w:t>D.Lgs</w:t>
      </w:r>
      <w:proofErr w:type="spellEnd"/>
      <w:r>
        <w:t xml:space="preserve"> 36/2023, a seguito d</w:t>
      </w:r>
      <w:r w:rsidR="00C23708">
        <w:t xml:space="preserve">ella </w:t>
      </w:r>
      <w:r>
        <w:t>valutazione delle proposte del</w:t>
      </w:r>
      <w:r w:rsidR="00C23708">
        <w:t xml:space="preserve">le offerte economiche pervenute, </w:t>
      </w:r>
      <w:r>
        <w:t>tenuto conto del ribasso percentuale offerto sull’importo stabilito.</w:t>
      </w:r>
    </w:p>
    <w:p w:rsidR="00C73F7E" w:rsidRDefault="00DE3962" w:rsidP="00576FA0">
      <w:pPr>
        <w:spacing w:after="120"/>
        <w:jc w:val="both"/>
      </w:pPr>
      <w:r>
        <w:t xml:space="preserve">Gli operatori che intendono partecipare all’ indagine di mercato dovranno </w:t>
      </w:r>
      <w:r w:rsidR="00C23708">
        <w:t>presentare</w:t>
      </w:r>
      <w:r>
        <w:t xml:space="preserve">, </w:t>
      </w:r>
      <w:r w:rsidR="00C23708">
        <w:t xml:space="preserve">compilato </w:t>
      </w:r>
      <w:r>
        <w:t xml:space="preserve">in ogni sua parte, </w:t>
      </w:r>
      <w:r w:rsidR="00C73F7E">
        <w:t xml:space="preserve">il Modulo di “istanza di manifestazione di interesse all’indagine di mercato” (Allegato A) e il </w:t>
      </w:r>
      <w:r w:rsidR="00C73F7E">
        <w:lastRenderedPageBreak/>
        <w:t xml:space="preserve">Modello di </w:t>
      </w:r>
      <w:r>
        <w:t>o</w:t>
      </w:r>
      <w:r w:rsidR="00202170">
        <w:t xml:space="preserve">fferta economica (Allegato B) </w:t>
      </w:r>
      <w:r>
        <w:t xml:space="preserve">pubblicati </w:t>
      </w:r>
      <w:r w:rsidR="00C73F7E">
        <w:t>all’albo pretorio, sul sito internet dell’ente (profilo di committente) nella sezione “amministrazione trasparente” sotto la sezione “bandi e contratti” e sulla piattaforma telematica “Net4Market” dell’Ente;</w:t>
      </w:r>
    </w:p>
    <w:p w:rsidR="00DE3962" w:rsidRDefault="00C23708" w:rsidP="00576FA0">
      <w:pPr>
        <w:spacing w:after="120"/>
        <w:jc w:val="both"/>
      </w:pPr>
      <w:r>
        <w:t>I</w:t>
      </w:r>
      <w:r w:rsidR="00DE3962">
        <w:t xml:space="preserve">l presente </w:t>
      </w:r>
      <w:r w:rsidR="00C73F7E">
        <w:t xml:space="preserve">avviso non </w:t>
      </w:r>
      <w:r>
        <w:t xml:space="preserve">costituisce indizione di </w:t>
      </w:r>
      <w:r w:rsidR="00C73F7E">
        <w:t>procedura di affidamento</w:t>
      </w:r>
      <w:r w:rsidR="00F62AA6" w:rsidRPr="00F62AA6">
        <w:t xml:space="preserve"> </w:t>
      </w:r>
      <w:r w:rsidR="00F62AA6">
        <w:t>alcuna</w:t>
      </w:r>
      <w:r w:rsidR="00C73F7E">
        <w:t xml:space="preserve">, </w:t>
      </w:r>
      <w:r w:rsidR="00FE3935">
        <w:t>riguardando un’</w:t>
      </w:r>
      <w:r w:rsidR="00C73F7E">
        <w:t>indagine conoscitiva finalizzata esclusivamente,</w:t>
      </w:r>
      <w:r w:rsidR="00576FA0">
        <w:t xml:space="preserve"> in modo non vincolante per il c</w:t>
      </w:r>
      <w:r w:rsidR="00C73F7E">
        <w:t xml:space="preserve">omune di Sorrento, a ricevere manifestazioni d’interesse da parte di operatori economici interessati all’affidamento del servizio </w:t>
      </w:r>
      <w:r w:rsidR="00DE3962">
        <w:t>in oggetto;</w:t>
      </w:r>
    </w:p>
    <w:p w:rsidR="00C73F7E" w:rsidRDefault="00DE3962" w:rsidP="00576FA0">
      <w:pPr>
        <w:spacing w:after="120"/>
        <w:jc w:val="both"/>
      </w:pPr>
      <w:r>
        <w:t>A</w:t>
      </w:r>
      <w:r w:rsidR="00C73F7E">
        <w:t xml:space="preserve"> seguito della valutazione delle istanze e de</w:t>
      </w:r>
      <w:r>
        <w:t xml:space="preserve">lle offerte </w:t>
      </w:r>
      <w:r w:rsidR="00C73F7E">
        <w:t>pervenut</w:t>
      </w:r>
      <w:r>
        <w:t>e</w:t>
      </w:r>
      <w:r w:rsidR="00C73F7E">
        <w:t xml:space="preserve">, la </w:t>
      </w:r>
      <w:r w:rsidR="00FE3935">
        <w:t>S</w:t>
      </w:r>
      <w:r w:rsidR="00C73F7E">
        <w:t>tazione appaltante  individuerà l’Operatore Economico ammesso alla successiva procedura di negoziazione</w:t>
      </w:r>
      <w:r w:rsidR="00576FA0">
        <w:t>/</w:t>
      </w:r>
      <w:r w:rsidR="00C73F7E">
        <w:t xml:space="preserve">trattativa diretta, </w:t>
      </w:r>
      <w:r w:rsidR="00576FA0">
        <w:t xml:space="preserve">che avverrà </w:t>
      </w:r>
      <w:r w:rsidR="00C73F7E">
        <w:t xml:space="preserve">sulla piattaforma telematica </w:t>
      </w:r>
      <w:r w:rsidR="00576FA0">
        <w:t xml:space="preserve">del </w:t>
      </w:r>
      <w:r w:rsidR="00C73F7E">
        <w:t>MEPA;</w:t>
      </w:r>
    </w:p>
    <w:p w:rsidR="00C73F7E" w:rsidRDefault="00DE3962" w:rsidP="00576FA0">
      <w:pPr>
        <w:spacing w:after="120"/>
        <w:jc w:val="both"/>
      </w:pPr>
      <w:r>
        <w:t>L</w:t>
      </w:r>
      <w:r w:rsidR="00576FA0">
        <w:t xml:space="preserve">a presente </w:t>
      </w:r>
      <w:r>
        <w:t xml:space="preserve">indagine di mercato, </w:t>
      </w:r>
      <w:r w:rsidR="00C73F7E">
        <w:t xml:space="preserve">trattandosi di mero procedimento preselettivo finalizzato esclusivamente a ricevere manifestazioni d’interesse ad essere invitati, </w:t>
      </w:r>
      <w:r>
        <w:t>non comporta l’acquisizione del Codice</w:t>
      </w:r>
      <w:r w:rsidR="00C73F7E">
        <w:t xml:space="preserve"> Identificativ</w:t>
      </w:r>
      <w:r>
        <w:t>o</w:t>
      </w:r>
      <w:r w:rsidR="00C73F7E">
        <w:t xml:space="preserve"> di Gara (CIG), </w:t>
      </w:r>
      <w:r>
        <w:t xml:space="preserve">che sarà </w:t>
      </w:r>
      <w:r w:rsidR="00C73F7E">
        <w:t>acquisit</w:t>
      </w:r>
      <w:r>
        <w:t xml:space="preserve">o </w:t>
      </w:r>
      <w:r w:rsidR="00C73F7E">
        <w:t xml:space="preserve">dall’Autorità di Vigilanza sui contratti pubblici di lavori, servizi e forniture, </w:t>
      </w:r>
      <w:r w:rsidR="00576FA0">
        <w:t xml:space="preserve">all’atto del </w:t>
      </w:r>
      <w:r w:rsidR="00C73F7E">
        <w:t>successiv</w:t>
      </w:r>
      <w:r>
        <w:t>o</w:t>
      </w:r>
      <w:r w:rsidR="00C73F7E">
        <w:t xml:space="preserve"> provvediment</w:t>
      </w:r>
      <w:r>
        <w:t>o</w:t>
      </w:r>
      <w:r w:rsidR="00C73F7E">
        <w:t xml:space="preserve"> di affidamento de</w:t>
      </w:r>
      <w:r>
        <w:t xml:space="preserve">l </w:t>
      </w:r>
      <w:r w:rsidR="00C73F7E">
        <w:t>servizi</w:t>
      </w:r>
      <w:r>
        <w:t>o</w:t>
      </w:r>
      <w:r w:rsidR="00C73F7E">
        <w:t>.</w:t>
      </w:r>
    </w:p>
    <w:p w:rsidR="00C77A66" w:rsidRPr="007527AC" w:rsidRDefault="00DE3962" w:rsidP="00576FA0">
      <w:pPr>
        <w:spacing w:after="120"/>
        <w:rPr>
          <w:b/>
        </w:rPr>
      </w:pPr>
      <w:r w:rsidRPr="007527AC">
        <w:rPr>
          <w:b/>
        </w:rPr>
        <w:t>L</w:t>
      </w:r>
      <w:r w:rsidR="00C77A66" w:rsidRPr="007527AC">
        <w:rPr>
          <w:b/>
        </w:rPr>
        <w:t xml:space="preserve">a scadenza dell’inoltro delle istanze di candidatura </w:t>
      </w:r>
      <w:r w:rsidRPr="007527AC">
        <w:rPr>
          <w:b/>
        </w:rPr>
        <w:t xml:space="preserve">è fissata </w:t>
      </w:r>
      <w:r w:rsidR="00DF243A">
        <w:rPr>
          <w:b/>
        </w:rPr>
        <w:t>al 4/12</w:t>
      </w:r>
      <w:r w:rsidR="00C77A66" w:rsidRPr="007527AC">
        <w:rPr>
          <w:b/>
        </w:rPr>
        <w:t>/2024</w:t>
      </w:r>
      <w:r w:rsidRPr="007527AC">
        <w:rPr>
          <w:b/>
        </w:rPr>
        <w:t xml:space="preserve"> ore 12:00</w:t>
      </w:r>
      <w:r w:rsidR="00C23708" w:rsidRPr="007527AC">
        <w:rPr>
          <w:b/>
        </w:rPr>
        <w:t>.</w:t>
      </w:r>
    </w:p>
    <w:p w:rsidR="006D1FC9" w:rsidRDefault="00DF243A" w:rsidP="00576FA0">
      <w:pPr>
        <w:spacing w:after="120"/>
        <w:jc w:val="both"/>
      </w:pPr>
      <w:r>
        <w:t>Dalla sede comunale, 1</w:t>
      </w:r>
      <w:bookmarkStart w:id="0" w:name="_GoBack"/>
      <w:bookmarkEnd w:id="0"/>
      <w:r w:rsidR="007527AC">
        <w:t>8</w:t>
      </w:r>
      <w:r w:rsidR="00576FA0">
        <w:t>/1</w:t>
      </w:r>
      <w:r w:rsidR="004F7E0F">
        <w:t>1</w:t>
      </w:r>
      <w:r w:rsidR="00576FA0">
        <w:t>/2024.</w:t>
      </w:r>
    </w:p>
    <w:p w:rsidR="00576FA0" w:rsidRDefault="00576FA0" w:rsidP="00576FA0">
      <w:pPr>
        <w:spacing w:after="0" w:line="240" w:lineRule="auto"/>
        <w:ind w:left="5954"/>
        <w:jc w:val="center"/>
      </w:pPr>
      <w:r>
        <w:t>Il Dirigente del VI dipartimento</w:t>
      </w:r>
    </w:p>
    <w:p w:rsidR="00576FA0" w:rsidRDefault="00576FA0" w:rsidP="00576FA0">
      <w:pPr>
        <w:spacing w:after="0" w:line="240" w:lineRule="auto"/>
        <w:ind w:left="5954"/>
        <w:jc w:val="center"/>
      </w:pPr>
      <w:r>
        <w:t xml:space="preserve">Dott. Vincenzo </w:t>
      </w:r>
      <w:proofErr w:type="spellStart"/>
      <w:r>
        <w:t>Limauro</w:t>
      </w:r>
      <w:proofErr w:type="spellEnd"/>
    </w:p>
    <w:sectPr w:rsidR="00576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66"/>
    <w:rsid w:val="000D73E9"/>
    <w:rsid w:val="00144050"/>
    <w:rsid w:val="00202170"/>
    <w:rsid w:val="004D36BC"/>
    <w:rsid w:val="004F7E0F"/>
    <w:rsid w:val="00576FA0"/>
    <w:rsid w:val="00683479"/>
    <w:rsid w:val="006D1FC9"/>
    <w:rsid w:val="007527AC"/>
    <w:rsid w:val="00AE4B3A"/>
    <w:rsid w:val="00BD20CB"/>
    <w:rsid w:val="00C23708"/>
    <w:rsid w:val="00C5494B"/>
    <w:rsid w:val="00C73F7E"/>
    <w:rsid w:val="00C77A66"/>
    <w:rsid w:val="00C806A4"/>
    <w:rsid w:val="00DE3962"/>
    <w:rsid w:val="00DF243A"/>
    <w:rsid w:val="00E04B9C"/>
    <w:rsid w:val="00E403E2"/>
    <w:rsid w:val="00E631C6"/>
    <w:rsid w:val="00F62AA6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A66"/>
  </w:style>
  <w:style w:type="paragraph" w:styleId="Titolo1">
    <w:name w:val="heading 1"/>
    <w:basedOn w:val="Normale"/>
    <w:next w:val="Normale"/>
    <w:link w:val="Titolo1Carattere"/>
    <w:uiPriority w:val="9"/>
    <w:qFormat/>
    <w:rsid w:val="00AE4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F7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4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A66"/>
  </w:style>
  <w:style w:type="paragraph" w:styleId="Titolo1">
    <w:name w:val="heading 1"/>
    <w:basedOn w:val="Normale"/>
    <w:next w:val="Normale"/>
    <w:link w:val="Titolo1Carattere"/>
    <w:uiPriority w:val="9"/>
    <w:qFormat/>
    <w:rsid w:val="00AE4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F7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4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albofornitori.it/alboeproc/albo_comunesorre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Limauro</dc:creator>
  <cp:lastModifiedBy>Ilaria Caccaviello</cp:lastModifiedBy>
  <cp:revision>14</cp:revision>
  <dcterms:created xsi:type="dcterms:W3CDTF">2024-11-07T14:42:00Z</dcterms:created>
  <dcterms:modified xsi:type="dcterms:W3CDTF">2024-11-18T10:35:00Z</dcterms:modified>
</cp:coreProperties>
</file>